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i/>
          <w:i/>
          <w:iCs/>
          <w:sz w:val="20"/>
        </w:rPr>
      </w:pPr>
      <w:r>
        <w:rPr>
          <w:rFonts w:cs="Times New Roman" w:ascii="Times New Roman" w:hAnsi="Times New Roman"/>
          <w:bCs/>
          <w:i/>
          <w:iCs/>
          <w:sz w:val="20"/>
        </w:rPr>
        <w:t>Załącznik Nr 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i/>
          <w:i/>
          <w:iCs/>
          <w:color w:val="FF0000"/>
          <w:sz w:val="20"/>
        </w:rPr>
      </w:pPr>
      <w:r>
        <w:rPr>
          <w:rFonts w:cs="Times New Roman" w:ascii="Times New Roman" w:hAnsi="Times New Roman"/>
          <w:bCs/>
          <w:i/>
          <w:iCs/>
          <w:sz w:val="20"/>
        </w:rPr>
        <w:t>do Zarządzenia Wójta Gminy Masłów Nr 0050.154.2023 z dnia 31.10.2023 r.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FORMULARZ  KONSULTACYJNY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cs="Times New Roman" w:ascii="Times New Roman" w:hAnsi="Times New Roman"/>
          <w:b/>
          <w:sz w:val="10"/>
          <w:szCs w:val="1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cs="Times New Roman" w:ascii="Times New Roman" w:hAnsi="Times New Roman"/>
          <w:b/>
          <w:sz w:val="10"/>
          <w:szCs w:val="10"/>
        </w:rPr>
      </w:r>
    </w:p>
    <w:p>
      <w:pPr>
        <w:pStyle w:val="Normal"/>
        <w:pBdr>
          <w:bottom w:val="single" w:sz="4" w:space="1" w:color="000000"/>
        </w:pBdr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w sprawie nadania nazwy ulicy w obrębie Domaszowice, gmina Masłów</w:t>
      </w:r>
    </w:p>
    <w:p>
      <w:pPr>
        <w:pStyle w:val="Normal"/>
        <w:pBdr>
          <w:bottom w:val="single" w:sz="4" w:space="1" w:color="000000"/>
        </w:pBdr>
        <w:spacing w:before="0"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</w:r>
    </w:p>
    <w:p>
      <w:pPr>
        <w:pStyle w:val="Default"/>
        <w:ind w:left="-426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Default"/>
        <w:ind w:left="-426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Default"/>
        <w:spacing w:lineRule="auto" w:line="276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eastAsia="pl-PL"/>
        </w:rPr>
        <w:t xml:space="preserve">Proponuję nazwę: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pl-PL"/>
        </w:rPr>
        <w:t xml:space="preserve"> ..................................................................  ulicy na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eastAsia="pl-PL"/>
        </w:rPr>
        <w:t>drodze wewnętrznej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pl-PL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 xml:space="preserve">położonej w miejscowości Domaszowice, gmina Masłów, oznaczonej w ewidencji gruntów jako działka </w:t>
      </w:r>
      <w:r>
        <w:rPr>
          <w:rFonts w:cs="Times New Roman" w:ascii="Times New Roman" w:hAnsi="Times New Roman"/>
          <w:b/>
          <w:sz w:val="24"/>
          <w:szCs w:val="24"/>
        </w:rPr>
        <w:t>Nr 81/31.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keepNext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16"/>
          <w:szCs w:val="16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shd w:fill="FFFFFF" w:val="clear"/>
          <w:lang w:eastAsia="pl-PL"/>
        </w:rPr>
      </w:r>
    </w:p>
    <w:p>
      <w:pPr>
        <w:pStyle w:val="Normal"/>
        <w:keepNext w:val="true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color w:val="000000"/>
          <w:shd w:fill="FFFFFF" w:val="clear"/>
          <w:lang w:eastAsia="pl-PL"/>
        </w:rPr>
        <w:t>Uzasadnienie ……………………………………………………………………………………………...…</w:t>
      </w:r>
    </w:p>
    <w:p>
      <w:pPr>
        <w:pStyle w:val="Normal"/>
        <w:keepNext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color w:val="000000"/>
          <w:shd w:fill="FFFFFF" w:val="clear"/>
          <w:lang w:eastAsia="pl-PL"/>
        </w:rPr>
      </w:r>
    </w:p>
    <w:p>
      <w:pPr>
        <w:pStyle w:val="Normal"/>
        <w:keepNext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color w:val="000000"/>
          <w:shd w:fill="FFFFFF" w:val="clear"/>
          <w:lang w:eastAsia="pl-PL"/>
        </w:rPr>
      </w:r>
    </w:p>
    <w:p>
      <w:pPr>
        <w:pStyle w:val="Normal"/>
        <w:keepNext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color w:val="000000"/>
          <w:shd w:fill="FFFFFF" w:val="clear"/>
          <w:lang w:eastAsia="pl-PL"/>
        </w:rPr>
        <w:t>Wyrażenie stanowiska następuje poprzez wpisanie propozycji nadania nazwy ulicy.</w:t>
      </w:r>
    </w:p>
    <w:p>
      <w:pPr>
        <w:pStyle w:val="Normal"/>
        <w:keepNext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color w:val="000000"/>
          <w:shd w:fill="FFFFFF" w:val="clear"/>
          <w:lang w:eastAsia="pl-PL"/>
        </w:rPr>
      </w:r>
    </w:p>
    <w:p>
      <w:pPr>
        <w:pStyle w:val="Normal"/>
        <w:keepNext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color w:val="000000"/>
          <w:shd w:fill="FFFFFF" w:val="clear"/>
          <w:lang w:eastAsia="pl-PL"/>
        </w:rPr>
      </w:r>
    </w:p>
    <w:p>
      <w:pPr>
        <w:pStyle w:val="Normal"/>
        <w:keepNext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color w:val="000000"/>
          <w:u w:val="single"/>
          <w:shd w:fill="FFFFFF" w:val="clear"/>
          <w:lang w:eastAsia="pl-PL"/>
        </w:rPr>
        <w:t>Imię i nazwisko</w:t>
      </w:r>
      <w:r>
        <w:rPr>
          <w:rFonts w:eastAsia="Times New Roman" w:cs="Times New Roman" w:ascii="Times New Roman" w:hAnsi="Times New Roman"/>
          <w:color w:val="000000"/>
          <w:shd w:fill="FFFFFF" w:val="clear"/>
          <w:lang w:eastAsia="pl-PL"/>
        </w:rPr>
        <w:t xml:space="preserve"> ………………....................................................................................</w:t>
      </w:r>
    </w:p>
    <w:p>
      <w:pPr>
        <w:pStyle w:val="Normal"/>
        <w:keepNext w:val="true"/>
        <w:spacing w:lineRule="auto" w:line="240" w:before="0" w:after="480"/>
        <w:ind w:firstLine="141" w:left="1560"/>
        <w:rPr>
          <w:rFonts w:ascii="Times New Roman" w:hAnsi="Times New Roman" w:eastAsia="Times New Roman" w:cs="Times New Roman"/>
          <w:color w:val="000000"/>
          <w:shd w:fill="FFFFFF" w:val="clear"/>
          <w:lang w:eastAsia="pl-PL"/>
        </w:rPr>
      </w:pPr>
      <w:r>
        <w:rPr>
          <w:rFonts w:cs="Times New Roman" w:ascii="Times New Roman" w:hAnsi="Times New Roman"/>
          <w:bCs/>
          <w:i/>
          <w:iCs/>
          <w:sz w:val="20"/>
          <w:szCs w:val="20"/>
        </w:rPr>
        <w:t>(osoba, która w dniu przeprowadzenia konsultacji ukończyła 18 lat)</w:t>
      </w:r>
    </w:p>
    <w:p>
      <w:pPr>
        <w:pStyle w:val="Normal"/>
        <w:keepNext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color w:val="000000"/>
          <w:u w:val="single"/>
          <w:shd w:fill="FFFFFF" w:val="clear"/>
          <w:lang w:eastAsia="pl-PL"/>
        </w:rPr>
        <w:t>Adres zamieszkania</w:t>
      </w:r>
      <w:r>
        <w:rPr>
          <w:rFonts w:eastAsia="Times New Roman" w:cs="Times New Roman" w:ascii="Times New Roman" w:hAnsi="Times New Roman"/>
          <w:color w:val="000000"/>
          <w:shd w:fill="FFFFFF" w:val="clear"/>
          <w:lang w:eastAsia="pl-PL"/>
        </w:rPr>
        <w:t xml:space="preserve"> ……………..................................................................................................................</w:t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iCs/>
          <w:color w:val="000000"/>
          <w:sz w:val="20"/>
          <w:szCs w:val="20"/>
          <w:shd w:fill="FFFFFF" w:val="clear"/>
          <w:lang w:eastAsia="pl-PL"/>
        </w:rPr>
      </w:pPr>
      <w:r>
        <w:rPr>
          <w:rFonts w:cs="Times New Roman" w:ascii="Times New Roman" w:hAnsi="Times New Roman"/>
          <w:bCs/>
          <w:i/>
          <w:iCs/>
          <w:sz w:val="20"/>
          <w:szCs w:val="20"/>
        </w:rPr>
        <w:t xml:space="preserve">          </w:t>
      </w:r>
      <w:r>
        <w:rPr>
          <w:rFonts w:cs="Times New Roman" w:ascii="Times New Roman" w:hAnsi="Times New Roman"/>
          <w:bCs/>
          <w:i/>
          <w:iCs/>
          <w:sz w:val="20"/>
          <w:szCs w:val="20"/>
        </w:rPr>
        <w:t>(osoba stale zamieszkała na terenie sołectwa Domaszowice)</w:t>
      </w:r>
    </w:p>
    <w:p>
      <w:pPr>
        <w:pStyle w:val="Default"/>
        <w:spacing w:lineRule="auto" w:line="276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Default"/>
        <w:spacing w:lineRule="auto" w:line="276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5245"/>
        <w:rPr>
          <w:rFonts w:ascii="Times New Roman" w:hAnsi="Times New Roman" w:cs="Times New Roman"/>
          <w:color w:themeColor="text1" w:val="000000"/>
          <w:sz w:val="20"/>
        </w:rPr>
      </w:pPr>
      <w:r>
        <w:rPr>
          <w:rFonts w:cs="Times New Roman" w:ascii="Times New Roman" w:hAnsi="Times New Roman"/>
          <w:color w:themeColor="text1" w:val="000000"/>
          <w:sz w:val="20"/>
        </w:rPr>
        <w:t>…………………</w:t>
      </w:r>
      <w:r>
        <w:rPr>
          <w:rFonts w:cs="Times New Roman" w:ascii="Times New Roman" w:hAnsi="Times New Roman"/>
          <w:color w:themeColor="text1" w:val="000000"/>
          <w:sz w:val="20"/>
        </w:rPr>
        <w:t>..……………………………</w:t>
      </w:r>
    </w:p>
    <w:p>
      <w:pPr>
        <w:pStyle w:val="Normal"/>
        <w:spacing w:lineRule="auto" w:line="240" w:before="0" w:after="0"/>
        <w:ind w:left="5245"/>
        <w:rPr>
          <w:rFonts w:ascii="Times New Roman" w:hAnsi="Times New Roman" w:cs="Times New Roman"/>
          <w:color w:themeColor="text1" w:val="000000"/>
          <w:sz w:val="18"/>
          <w:szCs w:val="18"/>
        </w:rPr>
      </w:pPr>
      <w:r>
        <w:rPr>
          <w:rFonts w:cs="Times New Roman" w:ascii="Times New Roman" w:hAnsi="Times New Roman"/>
          <w:color w:themeColor="text1" w:val="000000"/>
          <w:sz w:val="18"/>
          <w:szCs w:val="18"/>
        </w:rPr>
        <w:t xml:space="preserve">                 </w:t>
      </w:r>
      <w:r>
        <w:rPr>
          <w:rFonts w:cs="Times New Roman" w:ascii="Times New Roman" w:hAnsi="Times New Roman"/>
          <w:color w:themeColor="text1" w:val="000000"/>
          <w:sz w:val="18"/>
          <w:szCs w:val="18"/>
        </w:rPr>
        <w:t>(podpis osoby zgłaszającej)</w:t>
      </w:r>
    </w:p>
    <w:p>
      <w:pPr>
        <w:pStyle w:val="Normal"/>
        <w:spacing w:lineRule="auto" w:line="240" w:before="0" w:after="0"/>
        <w:ind w:left="5245"/>
        <w:rPr>
          <w:rFonts w:ascii="Times New Roman" w:hAnsi="Times New Roman" w:cs="Times New Roman"/>
          <w:color w:themeColor="text1" w:val="000000"/>
          <w:sz w:val="20"/>
        </w:rPr>
      </w:pPr>
      <w:r>
        <w:rPr>
          <w:rFonts w:cs="Times New Roman" w:ascii="Times New Roman" w:hAnsi="Times New Roman"/>
          <w:color w:themeColor="text1" w:val="000000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color w:themeColor="text1" w:val="000000"/>
          <w:sz w:val="24"/>
          <w:u w:val="single"/>
        </w:rPr>
      </w:pPr>
      <w:r>
        <w:rPr>
          <w:rFonts w:cs="Times New Roman" w:ascii="Times New Roman" w:hAnsi="Times New Roman"/>
          <w:i/>
          <w:color w:themeColor="text1" w:val="000000"/>
          <w:sz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i/>
          <w:color w:themeColor="text1" w:val="000000"/>
          <w:u w:val="single"/>
        </w:rPr>
        <w:t>Wypełniony formularz konsultacji należy złożyć</w:t>
      </w:r>
      <w:r>
        <w:rPr>
          <w:rFonts w:cs="Times New Roman" w:ascii="Times New Roman" w:hAnsi="Times New Roman"/>
          <w:i/>
          <w:color w:themeColor="text1" w:val="000000"/>
        </w:rPr>
        <w:t xml:space="preserve"> </w:t>
      </w:r>
      <w:r>
        <w:rPr>
          <w:rFonts w:cs="Times New Roman" w:ascii="Times New Roman" w:hAnsi="Times New Roman"/>
          <w:b/>
        </w:rPr>
        <w:t xml:space="preserve">w terminie do dnia 10.11.2023 r. </w:t>
      </w:r>
    </w:p>
    <w:p>
      <w:pPr>
        <w:pStyle w:val="Normal"/>
        <w:keepNext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FF0000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color w:val="FF0000"/>
          <w:shd w:fill="FFFFFF" w:val="clear"/>
          <w:lang w:eastAsia="pl-PL"/>
        </w:rPr>
      </w:r>
    </w:p>
    <w:p>
      <w:pPr>
        <w:pStyle w:val="Normal"/>
        <w:spacing w:lineRule="auto" w:line="240" w:before="0" w:after="0"/>
        <w:ind w:left="5245"/>
        <w:rPr>
          <w:rFonts w:ascii="Times New Roman" w:hAnsi="Times New Roman" w:cs="Times New Roman"/>
          <w:color w:themeColor="text1" w:val="000000"/>
          <w:sz w:val="18"/>
          <w:szCs w:val="18"/>
        </w:rPr>
      </w:pPr>
      <w:r>
        <w:rPr>
          <w:rFonts w:cs="Times New Roman" w:ascii="Times New Roman" w:hAnsi="Times New Roman"/>
          <w:color w:themeColor="text1" w:val="000000"/>
          <w:sz w:val="18"/>
          <w:szCs w:val="18"/>
        </w:rPr>
      </w:r>
    </w:p>
    <w:p>
      <w:pPr>
        <w:pStyle w:val="Normal"/>
        <w:pBdr/>
        <w:spacing w:lineRule="auto" w:line="240" w:before="0" w:after="0"/>
        <w:jc w:val="both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  <w:r>
        <w:rPr>
          <w:rFonts w:cs="Times New Roman" w:ascii="Times New Roman" w:hAnsi="Times New Roman"/>
          <w:color w:val="000000"/>
          <w:spacing w:val="-4"/>
          <w:sz w:val="18"/>
          <w:szCs w:val="18"/>
        </w:rPr>
      </w:r>
    </w:p>
    <w:p>
      <w:pPr>
        <w:pStyle w:val="Normal"/>
        <w:pBdr/>
        <w:spacing w:lineRule="auto" w:line="240" w:before="0" w:after="0"/>
        <w:jc w:val="both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  <w:r>
        <w:rPr>
          <w:rFonts w:cs="Times New Roman" w:ascii="Times New Roman" w:hAnsi="Times New Roman"/>
          <w:color w:val="000000"/>
          <w:spacing w:val="-4"/>
          <w:sz w:val="18"/>
          <w:szCs w:val="18"/>
        </w:rPr>
      </w:r>
    </w:p>
    <w:p>
      <w:pPr>
        <w:pStyle w:val="Normal"/>
        <w:pBdr/>
        <w:spacing w:lineRule="auto" w:line="240" w:before="0" w:after="0"/>
        <w:jc w:val="both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  <w:r>
        <w:rPr>
          <w:rFonts w:cs="Times New Roman" w:ascii="Times New Roman" w:hAnsi="Times New Roman"/>
          <w:color w:val="000000"/>
          <w:spacing w:val="-4"/>
          <w:sz w:val="18"/>
          <w:szCs w:val="1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Cs/>
          <w:color w:val="000000"/>
          <w:spacing w:val="-6"/>
          <w:sz w:val="16"/>
          <w:szCs w:val="16"/>
        </w:rPr>
      </w:pPr>
      <w:r>
        <w:rPr>
          <w:rFonts w:eastAsia="Calibri" w:cs="Times New Roman" w:ascii="Times New Roman" w:hAnsi="Times New Roman"/>
          <w:b/>
          <w:bCs/>
          <w:color w:val="000000"/>
          <w:spacing w:val="-6"/>
          <w:sz w:val="16"/>
          <w:szCs w:val="16"/>
        </w:rPr>
        <w:t>Informacja o przetwarzaniu danych osobowych</w:t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pacing w:val="-4"/>
          <w:sz w:val="18"/>
          <w:szCs w:val="18"/>
        </w:rPr>
        <w:tab/>
        <w:t xml:space="preserve">Na podstawie art. 13 ust. 1 i 2 </w:t>
      </w:r>
      <w:r>
        <w:rPr>
          <w:rFonts w:eastAsia="Calibri" w:cs="Times New Roman" w:ascii="Times New Roman" w:hAnsi="Times New Roman"/>
          <w:color w:val="000000"/>
          <w:spacing w:val="-4"/>
          <w:sz w:val="16"/>
          <w:szCs w:val="16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suppressAutoHyphens w:val="true"/>
        <w:spacing w:lineRule="auto" w:line="240" w:before="0" w:after="0"/>
        <w:ind w:hanging="0" w:left="0"/>
        <w:jc w:val="both"/>
        <w:rPr>
          <w:rFonts w:ascii="Times New Roman" w:hAnsi="Times New Roman" w:eastAsia="Calibri" w:cs="Times New Roman"/>
          <w:color w:val="000000"/>
          <w:spacing w:val="-4"/>
          <w:sz w:val="16"/>
          <w:szCs w:val="16"/>
        </w:rPr>
      </w:pPr>
      <w:r>
        <w:rPr>
          <w:rFonts w:eastAsia="Calibri" w:cs="Times New Roman" w:ascii="Times New Roman" w:hAnsi="Times New Roman"/>
          <w:color w:val="000000"/>
          <w:spacing w:val="-4"/>
          <w:sz w:val="16"/>
          <w:szCs w:val="16"/>
        </w:rPr>
        <w:t>Administratorem Państwa danych jest Gmina Masłów (26-001 Masłów ul. Spokojna 2, e-mail: gmina@maslow.pl   tel. 41 311 00 60)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240" w:before="0" w:after="0"/>
        <w:ind w:hanging="284" w:left="284"/>
        <w:jc w:val="both"/>
        <w:rPr>
          <w:rFonts w:ascii="Times New Roman" w:hAnsi="Times New Roman" w:eastAsia="Calibri" w:cs="Times New Roman"/>
          <w:color w:val="000000"/>
          <w:spacing w:val="-4"/>
          <w:sz w:val="16"/>
          <w:szCs w:val="16"/>
        </w:rPr>
      </w:pPr>
      <w:r>
        <w:rPr>
          <w:rFonts w:eastAsia="Calibri" w:cs="Times New Roman" w:ascii="Times New Roman" w:hAnsi="Times New Roman"/>
          <w:color w:val="000000"/>
          <w:spacing w:val="-4"/>
          <w:sz w:val="16"/>
          <w:szCs w:val="16"/>
        </w:rPr>
        <w:t>Administrator wyznaczył Inspektora Ochrony Danych, z którym mogą się Państwo kontaktować we wszystkich sprawach dotyczących przetwarzania danych osobowych za pośrednictwem adresu email: inspektor@cbi24.pl lub pisemnie pod adres Administratora.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240" w:before="0" w:after="0"/>
        <w:ind w:hanging="284" w:left="284"/>
        <w:jc w:val="both"/>
        <w:rPr>
          <w:rFonts w:ascii="Times New Roman" w:hAnsi="Times New Roman" w:eastAsia="Calibri" w:cs="Times New Roman"/>
          <w:color w:val="000000"/>
          <w:spacing w:val="-6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pacing w:val="-6"/>
          <w:sz w:val="16"/>
          <w:szCs w:val="16"/>
        </w:rPr>
        <w:t>Państwa dane osobowe będą przetwarzane w celu w celu realizacji praw oraz obowiązków wynikających z przepisów prawa, w tym przeprowadzenia konsultacji w sprawie nadania nazwy drodze wewnętrznej (art. 6 ust. 1 lit. c RODO) ustawy z dnia 8 marca 1990 o samorządzie gminnym (Dz. U. z 2023, poz. 40 ze zm.), ustawy z dnia 21 marca 1985 r. o drogach publicznych (Dz. U. 2023 r., poz. 645 ze zm.), ustawy z dnia 17 maja 1989 r. Prawo Geodezyjne i Kartograficzne  (Dz. U. z 2023, poz. 1752 ze zm.), Rozporządzenie Ministra Rozwoju, Pracy i Technologii z dnia 21 lipca 2021 r. w sprawie ewidencji miejscowości, ulic i adresów (Dz. U. z 2021, poz. 1368), uchwały Nr X/118/2019 Rady Gminy Masłów z dnia 01 sierpnia 2019 r.  w sprawie zasad i trybu przeprowadzania konsultacji z mieszkańcami Gminy Masłów oraz innych ustaw i przepisów regulujących wykonywanie zadań gmin, a także    na podstawie zgody udzielonej przez państwa. W zakresie w jakim załatwienie sprawy odbywa się w sposób milczący, podstawą przetwarzania danych osobowych                       są również przepisy art. 122a – 122h Kodeksu postępowania administracyjnego (ustawa z dnia 14 czerwca 1960 r. tj. Dz. U. 2023, poz. 775 ze zm.).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240" w:before="0" w:after="0"/>
        <w:ind w:hanging="284" w:left="284"/>
        <w:jc w:val="both"/>
        <w:rPr>
          <w:rFonts w:ascii="Times New Roman" w:hAnsi="Times New Roman" w:eastAsia="Calibri" w:cs="Times New Roman"/>
          <w:color w:val="000000"/>
          <w:spacing w:val="-4"/>
          <w:sz w:val="16"/>
          <w:szCs w:val="16"/>
        </w:rPr>
      </w:pPr>
      <w:r>
        <w:rPr>
          <w:rFonts w:eastAsia="Calibri" w:cs="Times New Roman" w:ascii="Times New Roman" w:hAnsi="Times New Roman"/>
          <w:color w:val="000000"/>
          <w:spacing w:val="-4"/>
          <w:sz w:val="16"/>
          <w:szCs w:val="16"/>
        </w:rPr>
        <w:t>Państwa dane osobowe będą przetwarzane przez okres niezbędny do realizacji ww. celu z uwzględnieniem okresów przechowywania określonych                                w przepisach szczególnych, w tym przepisów archiwalnych.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240" w:before="0" w:after="0"/>
        <w:ind w:hanging="0" w:left="0"/>
        <w:jc w:val="both"/>
        <w:rPr>
          <w:rFonts w:ascii="Times New Roman" w:hAnsi="Times New Roman" w:eastAsia="Calibri" w:cs="Times New Roman"/>
          <w:color w:val="000000"/>
          <w:spacing w:val="-4"/>
          <w:sz w:val="16"/>
          <w:szCs w:val="16"/>
        </w:rPr>
      </w:pPr>
      <w:r>
        <w:rPr>
          <w:rFonts w:eastAsia="Calibri" w:cs="Times New Roman" w:ascii="Times New Roman" w:hAnsi="Times New Roman"/>
          <w:color w:val="000000"/>
          <w:spacing w:val="-4"/>
          <w:sz w:val="16"/>
          <w:szCs w:val="16"/>
        </w:rPr>
        <w:t>Państwa dane nie będą przetwarzane w sposób zautomatyzowany, w tym nie będą podlegać profilowaniu.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240" w:before="0" w:after="0"/>
        <w:ind w:hanging="284" w:left="284"/>
        <w:jc w:val="both"/>
        <w:rPr>
          <w:rFonts w:ascii="Times New Roman" w:hAnsi="Times New Roman" w:eastAsia="Calibri" w:cs="Times New Roman"/>
          <w:color w:val="000000"/>
          <w:spacing w:val="-6"/>
          <w:sz w:val="16"/>
          <w:szCs w:val="16"/>
        </w:rPr>
      </w:pPr>
      <w:r>
        <w:rPr>
          <w:rFonts w:eastAsia="Calibri" w:cs="Times New Roman" w:ascii="Times New Roman" w:hAnsi="Times New Roman"/>
          <w:color w:val="000000"/>
          <w:spacing w:val="-6"/>
          <w:sz w:val="16"/>
          <w:szCs w:val="16"/>
        </w:rPr>
        <w:t>Państwa dane osobowych nie będą przekazywane poza Europejski Obszar Gospodarczy (obejmujący Unię Europejską, Norwegię, Liechtenstein i Islandię).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240" w:before="0" w:after="0"/>
        <w:ind w:hanging="0" w:left="0"/>
        <w:jc w:val="both"/>
        <w:rPr>
          <w:rFonts w:ascii="Times New Roman" w:hAnsi="Times New Roman" w:eastAsia="Calibri" w:cs="Times New Roman"/>
          <w:color w:val="000000"/>
          <w:spacing w:val="-4"/>
          <w:sz w:val="16"/>
          <w:szCs w:val="16"/>
        </w:rPr>
      </w:pPr>
      <w:r>
        <w:rPr>
          <w:rFonts w:eastAsia="Calibri" w:cs="Times New Roman" w:ascii="Times New Roman" w:hAnsi="Times New Roman"/>
          <w:color w:val="000000"/>
          <w:spacing w:val="-4"/>
          <w:sz w:val="16"/>
          <w:szCs w:val="16"/>
        </w:rPr>
        <w:t>W związku z przetwarzaniem Państwa danych osobowych, przysługują Państwu następujące prawa: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ind w:hanging="283" w:left="567"/>
        <w:jc w:val="both"/>
        <w:rPr>
          <w:rFonts w:ascii="Times New Roman" w:hAnsi="Times New Roman" w:eastAsia="Calibri" w:cs="Times New Roman"/>
          <w:color w:val="000000"/>
          <w:spacing w:val="-4"/>
          <w:sz w:val="16"/>
          <w:szCs w:val="16"/>
        </w:rPr>
      </w:pPr>
      <w:r>
        <w:rPr>
          <w:rFonts w:eastAsia="Calibri" w:cs="Times New Roman" w:ascii="Times New Roman" w:hAnsi="Times New Roman"/>
          <w:color w:val="000000"/>
          <w:spacing w:val="-4"/>
          <w:sz w:val="16"/>
          <w:szCs w:val="16"/>
        </w:rPr>
        <w:t>prawo dostępu do swoich danych oraz otrzymania ich kopii;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hanging="283" w:left="567"/>
        <w:jc w:val="both"/>
        <w:rPr>
          <w:rFonts w:ascii="Times New Roman" w:hAnsi="Times New Roman" w:eastAsia="Calibri" w:cs="Times New Roman"/>
          <w:color w:val="000000"/>
          <w:spacing w:val="-4"/>
          <w:sz w:val="16"/>
          <w:szCs w:val="16"/>
        </w:rPr>
      </w:pPr>
      <w:r>
        <w:rPr>
          <w:rFonts w:eastAsia="Calibri" w:cs="Times New Roman" w:ascii="Times New Roman" w:hAnsi="Times New Roman"/>
          <w:color w:val="000000"/>
          <w:spacing w:val="-4"/>
          <w:sz w:val="16"/>
          <w:szCs w:val="16"/>
        </w:rPr>
        <w:t>prawo do sprostowania (poprawiania) swoich danych osobowych;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hanging="283" w:left="567"/>
        <w:jc w:val="both"/>
        <w:rPr>
          <w:rFonts w:ascii="Times New Roman" w:hAnsi="Times New Roman" w:eastAsia="Calibri" w:cs="Times New Roman"/>
          <w:color w:val="000000"/>
          <w:spacing w:val="-4"/>
          <w:sz w:val="16"/>
          <w:szCs w:val="16"/>
        </w:rPr>
      </w:pPr>
      <w:r>
        <w:rPr>
          <w:rFonts w:eastAsia="Calibri" w:cs="Times New Roman" w:ascii="Times New Roman" w:hAnsi="Times New Roman"/>
          <w:color w:val="000000"/>
          <w:spacing w:val="-4"/>
          <w:sz w:val="16"/>
          <w:szCs w:val="16"/>
        </w:rPr>
        <w:t>prawo do ograniczenia przetwarzania danych osobowych;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hanging="283" w:left="567"/>
        <w:jc w:val="both"/>
        <w:rPr>
          <w:rFonts w:ascii="Times New Roman" w:hAnsi="Times New Roman" w:eastAsia="Calibri" w:cs="Times New Roman"/>
          <w:color w:val="000000"/>
          <w:spacing w:val="-4"/>
          <w:sz w:val="16"/>
          <w:szCs w:val="16"/>
        </w:rPr>
      </w:pPr>
      <w:r>
        <w:rPr>
          <w:rFonts w:eastAsia="Calibri" w:cs="Times New Roman" w:ascii="Times New Roman" w:hAnsi="Times New Roman"/>
          <w:color w:val="000000"/>
          <w:spacing w:val="-4"/>
          <w:sz w:val="16"/>
          <w:szCs w:val="16"/>
        </w:rPr>
        <w:t>prawo wniesienia skargi do Prezesa Urzędu Ochrony Danych Osobowych (ul. Stawki 2, 00-193 Warszawa), w sytuacji, gdy uzna Pani/Pan,                                    że przetwarzanie danych osobowych narusza przepisy ogólnego rozporządzenia o ochronie danych osobowych (RODO);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284" w:left="284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pacing w:val="-8"/>
          <w:sz w:val="16"/>
          <w:szCs w:val="16"/>
        </w:rPr>
        <w:t>Podanie przez Państwa danych osobowych jest obowiązkowe. Nieprzekazanie danych skutkować będzie brakiem realizacji celu, o którym mowa w punkcie 3.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hanging="284" w:left="284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pacing w:val="-4"/>
          <w:sz w:val="16"/>
          <w:szCs w:val="16"/>
        </w:rPr>
        <w:t>Państwa dane mogą zostać przekazane podmiotom zewnętrznym na podstawie umowy powierzenia przetwarzania danych osobowych, a także podmiotom lub organom uprawnionym na podstawie przepisów prawa.</w:t>
      </w:r>
    </w:p>
    <w:p>
      <w:pPr>
        <w:pStyle w:val="Normal"/>
        <w:pBdr/>
        <w:spacing w:lineRule="auto" w:line="240" w:before="0" w:after="0"/>
        <w:jc w:val="both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  <w:r>
        <w:rPr>
          <w:rFonts w:cs="Times New Roman" w:ascii="Times New Roman" w:hAnsi="Times New Roman"/>
          <w:color w:val="000000"/>
          <w:spacing w:val="-4"/>
          <w:sz w:val="18"/>
          <w:szCs w:val="18"/>
        </w:rPr>
      </w:r>
    </w:p>
    <w:sectPr>
      <w:type w:val="nextPage"/>
      <w:pgSz w:w="11906" w:h="16838"/>
      <w:pgMar w:left="1417" w:right="1133" w:gutter="0" w:header="0" w:top="709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386493"/>
    <w:rPr>
      <w:color w:themeColor="hyperlink"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86493"/>
    <w:rPr>
      <w:color w:val="808080"/>
      <w:shd w:fill="E6E6E6" w:val="clear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d788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e34ab"/>
    <w:rPr>
      <w:i/>
      <w:iCs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86493"/>
    <w:pPr>
      <w:spacing w:before="0" w:after="160"/>
      <w:ind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d788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5e34ab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864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LibreOffice/7.6.0.3$Windows_X86_64 LibreOffice_project/69edd8b8ebc41d00b4de3915dc82f8f0fc3b6265</Application>
  <AppVersion>15.0000</AppVersion>
  <Pages>1</Pages>
  <Words>571</Words>
  <Characters>3704</Characters>
  <CharactersWithSpaces>4362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2022-08-30T09:05:00Z</dcterms:created>
  <dc:creator>Anna Klusek</dc:creator>
  <dc:description/>
  <dc:language>pl-PL</dc:language>
  <cp:lastModifiedBy>Ewa Nogalska</cp:lastModifiedBy>
  <cp:lastPrinted>2023-10-31T07:08:00Z</cp:lastPrinted>
  <dcterms:modified xsi:type="dcterms:W3CDTF">2023-10-31T07:08:00Z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